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D1" w:rsidRPr="00C73B05" w:rsidRDefault="00C82DD1" w:rsidP="00C82DD1">
      <w:pPr>
        <w:pStyle w:val="Title"/>
        <w:rPr>
          <w:rFonts w:ascii="Times New Roman" w:hAnsi="Times New Roman"/>
          <w:szCs w:val="24"/>
        </w:rPr>
      </w:pPr>
      <w:r w:rsidRPr="00C73B05">
        <w:rPr>
          <w:rFonts w:ascii="Times New Roman" w:hAnsi="Times New Roman"/>
          <w:szCs w:val="24"/>
        </w:rPr>
        <w:t>LEGAL NOTICE</w:t>
      </w:r>
    </w:p>
    <w:p w:rsidR="00C82DD1" w:rsidRPr="00C73B05" w:rsidRDefault="00C82DD1" w:rsidP="00C82DD1">
      <w:pPr>
        <w:pStyle w:val="Title"/>
        <w:rPr>
          <w:rFonts w:ascii="Times New Roman" w:hAnsi="Times New Roman"/>
          <w:szCs w:val="24"/>
        </w:rPr>
      </w:pPr>
    </w:p>
    <w:p w:rsidR="00C82DD1" w:rsidRPr="00C73B05" w:rsidRDefault="00C82DD1" w:rsidP="00C82DD1">
      <w:pPr>
        <w:pStyle w:val="Title"/>
        <w:rPr>
          <w:rFonts w:ascii="Times New Roman" w:hAnsi="Times New Roman"/>
          <w:szCs w:val="24"/>
        </w:rPr>
      </w:pPr>
      <w:r w:rsidRPr="00C73B05">
        <w:rPr>
          <w:rFonts w:ascii="Times New Roman" w:hAnsi="Times New Roman"/>
          <w:szCs w:val="24"/>
        </w:rPr>
        <w:t>REQUEST FOR BIDS</w:t>
      </w:r>
    </w:p>
    <w:p w:rsidR="00C82DD1" w:rsidRPr="00C73B05" w:rsidRDefault="00C82DD1" w:rsidP="00C82DD1">
      <w:pPr>
        <w:pStyle w:val="Title"/>
        <w:rPr>
          <w:rFonts w:ascii="Times New Roman" w:hAnsi="Times New Roman"/>
          <w:szCs w:val="24"/>
        </w:rPr>
      </w:pPr>
      <w:r w:rsidRPr="00C73B05">
        <w:rPr>
          <w:rFonts w:ascii="Times New Roman" w:hAnsi="Times New Roman"/>
          <w:szCs w:val="24"/>
        </w:rPr>
        <w:t xml:space="preserve">FOR TWO </w:t>
      </w:r>
      <w:r w:rsidR="00CA26DA">
        <w:rPr>
          <w:rFonts w:ascii="Times New Roman" w:hAnsi="Times New Roman"/>
          <w:szCs w:val="24"/>
        </w:rPr>
        <w:t>PORTABLE EOD XRAY UNITS</w:t>
      </w:r>
    </w:p>
    <w:p w:rsidR="00C82DD1" w:rsidRPr="00C73B05" w:rsidRDefault="00C82DD1" w:rsidP="00C82DD1">
      <w:pPr>
        <w:rPr>
          <w:sz w:val="24"/>
          <w:szCs w:val="24"/>
        </w:rPr>
      </w:pPr>
    </w:p>
    <w:p w:rsidR="00C82DD1" w:rsidRDefault="00C82DD1" w:rsidP="00C82DD1">
      <w:pPr>
        <w:pStyle w:val="BodyText"/>
        <w:spacing w:before="100" w:beforeAutospacing="1" w:after="100" w:afterAutospacing="1"/>
        <w:jc w:val="both"/>
        <w:rPr>
          <w:rFonts w:ascii="Times New Roman" w:hAnsi="Times New Roman"/>
          <w:b/>
          <w:szCs w:val="24"/>
        </w:rPr>
      </w:pPr>
      <w:r w:rsidRPr="00C73B05">
        <w:rPr>
          <w:rFonts w:ascii="Times New Roman" w:hAnsi="Times New Roman"/>
          <w:szCs w:val="24"/>
        </w:rPr>
        <w:t xml:space="preserve">Sealed bids will be received by the Board of Allen County Commissioners in the Commissioners’ Office </w:t>
      </w:r>
      <w:r w:rsidRPr="00C73B05">
        <w:rPr>
          <w:rFonts w:ascii="Times New Roman" w:hAnsi="Times New Roman"/>
          <w:color w:val="000000"/>
          <w:szCs w:val="24"/>
        </w:rPr>
        <w:t>204</w:t>
      </w:r>
      <w:proofErr w:type="gramStart"/>
      <w:r w:rsidRPr="00C73B05">
        <w:rPr>
          <w:rFonts w:ascii="Times New Roman" w:hAnsi="Times New Roman"/>
          <w:color w:val="000000"/>
          <w:szCs w:val="24"/>
        </w:rPr>
        <w:t>  N</w:t>
      </w:r>
      <w:proofErr w:type="gramEnd"/>
      <w:r w:rsidRPr="00C73B05">
        <w:rPr>
          <w:rFonts w:ascii="Times New Roman" w:hAnsi="Times New Roman"/>
          <w:color w:val="000000"/>
          <w:szCs w:val="24"/>
        </w:rPr>
        <w:t>. Main Street, 3rd Floor</w:t>
      </w:r>
      <w:r w:rsidRPr="00C73B05">
        <w:rPr>
          <w:rFonts w:ascii="Times New Roman" w:hAnsi="Times New Roman"/>
          <w:szCs w:val="24"/>
        </w:rPr>
        <w:t xml:space="preserve">  Lima, Ohio until 11:</w:t>
      </w:r>
      <w:r w:rsidR="00AE2E3B">
        <w:rPr>
          <w:rFonts w:ascii="Times New Roman" w:hAnsi="Times New Roman"/>
          <w:szCs w:val="24"/>
        </w:rPr>
        <w:t>00</w:t>
      </w:r>
      <w:r>
        <w:rPr>
          <w:rFonts w:ascii="Times New Roman" w:hAnsi="Times New Roman"/>
          <w:szCs w:val="24"/>
        </w:rPr>
        <w:t xml:space="preserve"> a.m., on </w:t>
      </w:r>
      <w:r w:rsidR="00AE2E3B">
        <w:rPr>
          <w:rFonts w:ascii="Times New Roman" w:hAnsi="Times New Roman"/>
          <w:szCs w:val="24"/>
        </w:rPr>
        <w:t>Friday</w:t>
      </w:r>
      <w:r>
        <w:rPr>
          <w:rFonts w:ascii="Times New Roman" w:hAnsi="Times New Roman"/>
          <w:szCs w:val="24"/>
        </w:rPr>
        <w:t xml:space="preserve">, </w:t>
      </w:r>
      <w:r w:rsidR="00AE2E3B">
        <w:rPr>
          <w:rFonts w:ascii="Times New Roman" w:hAnsi="Times New Roman"/>
          <w:szCs w:val="24"/>
        </w:rPr>
        <w:t>February 2</w:t>
      </w:r>
      <w:r w:rsidR="00521C33">
        <w:rPr>
          <w:rFonts w:ascii="Times New Roman" w:hAnsi="Times New Roman"/>
          <w:szCs w:val="24"/>
        </w:rPr>
        <w:t>, 2018</w:t>
      </w:r>
      <w:r w:rsidRPr="00C73B05">
        <w:rPr>
          <w:rFonts w:ascii="Times New Roman" w:hAnsi="Times New Roman"/>
          <w:szCs w:val="24"/>
        </w:rPr>
        <w:t xml:space="preserve"> at which time they will be publicly opened and r</w:t>
      </w:r>
      <w:r>
        <w:rPr>
          <w:rFonts w:ascii="Times New Roman" w:hAnsi="Times New Roman"/>
          <w:szCs w:val="24"/>
        </w:rPr>
        <w:t xml:space="preserve">ead aloud for the purchase of  two </w:t>
      </w:r>
      <w:r w:rsidR="00AE2E3B">
        <w:rPr>
          <w:rFonts w:ascii="Times New Roman" w:hAnsi="Times New Roman"/>
          <w:szCs w:val="24"/>
        </w:rPr>
        <w:t>(</w:t>
      </w:r>
      <w:r w:rsidR="00AE2E3B" w:rsidRPr="00AE2E3B">
        <w:rPr>
          <w:rFonts w:ascii="Times New Roman" w:hAnsi="Times New Roman"/>
          <w:szCs w:val="24"/>
        </w:rPr>
        <w:t>2</w:t>
      </w:r>
      <w:r w:rsidR="00AE2E3B">
        <w:rPr>
          <w:rFonts w:ascii="Times New Roman" w:hAnsi="Times New Roman"/>
          <w:szCs w:val="24"/>
        </w:rPr>
        <w:t>)</w:t>
      </w:r>
      <w:r w:rsidR="00AE2E3B" w:rsidRPr="00AE2E3B">
        <w:rPr>
          <w:rFonts w:ascii="Times New Roman" w:hAnsi="Times New Roman"/>
          <w:szCs w:val="24"/>
        </w:rPr>
        <w:t xml:space="preserve"> PORTABLE EOD XRAY </w:t>
      </w:r>
      <w:r w:rsidRPr="00C73B05">
        <w:rPr>
          <w:rFonts w:ascii="Times New Roman" w:hAnsi="Times New Roman"/>
          <w:szCs w:val="24"/>
        </w:rPr>
        <w:t xml:space="preserve">for use by </w:t>
      </w:r>
      <w:r w:rsidR="00CA26DA">
        <w:rPr>
          <w:rFonts w:ascii="Times New Roman" w:hAnsi="Times New Roman"/>
          <w:szCs w:val="24"/>
        </w:rPr>
        <w:t xml:space="preserve">Allen County </w:t>
      </w:r>
      <w:r w:rsidR="00AE2E3B">
        <w:rPr>
          <w:rFonts w:ascii="Times New Roman" w:hAnsi="Times New Roman"/>
          <w:szCs w:val="24"/>
        </w:rPr>
        <w:t>Regional Bomb Squad</w:t>
      </w:r>
      <w:r w:rsidR="00CA26DA">
        <w:rPr>
          <w:rFonts w:ascii="Times New Roman" w:hAnsi="Times New Roman"/>
          <w:szCs w:val="24"/>
        </w:rPr>
        <w:t>.</w:t>
      </w:r>
    </w:p>
    <w:p w:rsidR="00C82DD1" w:rsidRPr="00C73B05" w:rsidRDefault="00C82DD1" w:rsidP="00C82DD1">
      <w:pPr>
        <w:pStyle w:val="BodyText2"/>
        <w:spacing w:before="100" w:beforeAutospacing="1" w:after="100" w:afterAutospacing="1" w:line="240" w:lineRule="auto"/>
        <w:rPr>
          <w:sz w:val="24"/>
          <w:szCs w:val="24"/>
        </w:rPr>
      </w:pPr>
      <w:r w:rsidRPr="00C73B05">
        <w:rPr>
          <w:sz w:val="24"/>
          <w:szCs w:val="24"/>
        </w:rPr>
        <w:t xml:space="preserve">Bid proposal forms, specifications and general requirements may be obtained from the Allen County Commissioner’s Office, </w:t>
      </w:r>
      <w:r w:rsidRPr="00C73B05">
        <w:rPr>
          <w:color w:val="000000"/>
          <w:sz w:val="24"/>
          <w:szCs w:val="24"/>
        </w:rPr>
        <w:t>204</w:t>
      </w:r>
      <w:proofErr w:type="gramStart"/>
      <w:r w:rsidRPr="00C73B05">
        <w:rPr>
          <w:color w:val="000000"/>
          <w:sz w:val="24"/>
          <w:szCs w:val="24"/>
        </w:rPr>
        <w:t>  N</w:t>
      </w:r>
      <w:proofErr w:type="gramEnd"/>
      <w:r w:rsidRPr="00C73B05">
        <w:rPr>
          <w:color w:val="000000"/>
          <w:sz w:val="24"/>
          <w:szCs w:val="24"/>
        </w:rPr>
        <w:t xml:space="preserve">. Main Street, 3rd Floor  Lima, Ohio </w:t>
      </w:r>
      <w:r w:rsidRPr="00C73B05">
        <w:rPr>
          <w:sz w:val="24"/>
          <w:szCs w:val="24"/>
        </w:rPr>
        <w:t xml:space="preserve">between the hours of 8:00 a.m. and 4:30 p.m., Monday through Friday.  Bid specifications have been developed in cooperation with the Allen County Regional Bomb Squad.  The objective of these specifications is to obtain </w:t>
      </w:r>
      <w:r w:rsidR="00AE2E3B">
        <w:rPr>
          <w:sz w:val="24"/>
          <w:szCs w:val="24"/>
        </w:rPr>
        <w:t>tow (</w:t>
      </w:r>
      <w:r w:rsidR="00CA26DA">
        <w:rPr>
          <w:sz w:val="24"/>
          <w:szCs w:val="24"/>
        </w:rPr>
        <w:t>2</w:t>
      </w:r>
      <w:r w:rsidR="00AE2E3B">
        <w:rPr>
          <w:sz w:val="24"/>
          <w:szCs w:val="24"/>
        </w:rPr>
        <w:t>)</w:t>
      </w:r>
      <w:r w:rsidR="00CA26DA">
        <w:rPr>
          <w:sz w:val="24"/>
          <w:szCs w:val="24"/>
        </w:rPr>
        <w:t xml:space="preserve"> </w:t>
      </w:r>
      <w:r w:rsidR="00CA13E9">
        <w:rPr>
          <w:sz w:val="24"/>
          <w:szCs w:val="24"/>
        </w:rPr>
        <w:t>PORTABLE</w:t>
      </w:r>
      <w:r w:rsidR="00CA26DA">
        <w:rPr>
          <w:sz w:val="24"/>
          <w:szCs w:val="24"/>
        </w:rPr>
        <w:t xml:space="preserve"> EOD XRAY Systems. </w:t>
      </w:r>
    </w:p>
    <w:p w:rsidR="00C82DD1" w:rsidRPr="00C73B05" w:rsidRDefault="00C82DD1" w:rsidP="00C82DD1">
      <w:pPr>
        <w:pStyle w:val="BodyText2"/>
        <w:spacing w:before="100" w:beforeAutospacing="1" w:after="100" w:afterAutospacing="1" w:line="240" w:lineRule="auto"/>
        <w:rPr>
          <w:sz w:val="24"/>
          <w:szCs w:val="24"/>
        </w:rPr>
      </w:pPr>
      <w:r w:rsidRPr="00C73B05">
        <w:rPr>
          <w:sz w:val="24"/>
          <w:szCs w:val="24"/>
        </w:rPr>
        <w:t xml:space="preserve">All bids will be on the proposal form furnished by the county, and in accordance with specifications, general conditions and instructions.  The Board of Allen County Commissioners’ reserves the right to reject any and all bids received and waive any irregularities in favor of the County.      </w:t>
      </w:r>
    </w:p>
    <w:p w:rsidR="00C82DD1" w:rsidRPr="00C73B05" w:rsidRDefault="00C82DD1" w:rsidP="00C82DD1">
      <w:pPr>
        <w:pStyle w:val="BodyText"/>
        <w:spacing w:before="100" w:beforeAutospacing="1" w:after="100" w:afterAutospacing="1"/>
        <w:jc w:val="both"/>
        <w:rPr>
          <w:rFonts w:ascii="Times New Roman" w:hAnsi="Times New Roman"/>
        </w:rPr>
      </w:pPr>
      <w:r w:rsidRPr="00C73B05">
        <w:rPr>
          <w:rFonts w:ascii="Times New Roman" w:hAnsi="Times New Roman"/>
          <w:szCs w:val="24"/>
        </w:rPr>
        <w:t>Sealed bids</w:t>
      </w:r>
      <w:r w:rsidRPr="00C73B05">
        <w:rPr>
          <w:rFonts w:ascii="Times New Roman" w:hAnsi="Times New Roman"/>
          <w:bCs/>
          <w:szCs w:val="24"/>
        </w:rPr>
        <w:t xml:space="preserve"> </w:t>
      </w:r>
      <w:r w:rsidRPr="00C73B05">
        <w:rPr>
          <w:rFonts w:ascii="Times New Roman" w:hAnsi="Times New Roman"/>
          <w:szCs w:val="24"/>
        </w:rPr>
        <w:t xml:space="preserve">are to be in writing and in accordance with specifications furnished by Allen County.  Bids in excess of $50,000.00 shall be accompanied by a bid bond or a certified or cashier’s check made payable to the Board of County Commissioners, equal to, but not in excess of </w:t>
      </w:r>
      <w:r w:rsidR="00AE2E3B">
        <w:rPr>
          <w:rFonts w:ascii="Times New Roman" w:hAnsi="Times New Roman"/>
          <w:szCs w:val="24"/>
        </w:rPr>
        <w:t>ten</w:t>
      </w:r>
      <w:bookmarkStart w:id="0" w:name="_GoBack"/>
      <w:bookmarkEnd w:id="0"/>
      <w:r w:rsidRPr="00C73B05">
        <w:rPr>
          <w:rFonts w:ascii="Times New Roman" w:hAnsi="Times New Roman"/>
          <w:szCs w:val="24"/>
        </w:rPr>
        <w:t xml:space="preserve"> (</w:t>
      </w:r>
      <w:r w:rsidR="00AE2E3B">
        <w:rPr>
          <w:rFonts w:ascii="Times New Roman" w:hAnsi="Times New Roman"/>
          <w:szCs w:val="24"/>
        </w:rPr>
        <w:t>10</w:t>
      </w:r>
      <w:r w:rsidRPr="00C73B05">
        <w:rPr>
          <w:rFonts w:ascii="Times New Roman" w:hAnsi="Times New Roman"/>
          <w:szCs w:val="24"/>
        </w:rPr>
        <w:t>%) of the bid upon condition that if the bid is accepted, a contract will be entered into within ten (10) days.</w:t>
      </w:r>
    </w:p>
    <w:p w:rsidR="00C82DD1" w:rsidRPr="00C73B05" w:rsidRDefault="00C82DD1" w:rsidP="00C82DD1">
      <w:pPr>
        <w:pStyle w:val="BodyText2"/>
        <w:spacing w:before="100" w:beforeAutospacing="1" w:after="100" w:afterAutospacing="1" w:line="240" w:lineRule="auto"/>
        <w:rPr>
          <w:sz w:val="24"/>
          <w:szCs w:val="24"/>
        </w:rPr>
      </w:pPr>
      <w:r w:rsidRPr="00C73B05">
        <w:rPr>
          <w:sz w:val="24"/>
          <w:szCs w:val="24"/>
        </w:rPr>
        <w:t xml:space="preserve">All bids are to be sealed and addressed to the Clerk, Board of Allen County Commissioners, </w:t>
      </w:r>
      <w:r w:rsidRPr="00C73B05">
        <w:rPr>
          <w:color w:val="000000"/>
          <w:sz w:val="24"/>
          <w:szCs w:val="24"/>
        </w:rPr>
        <w:t>204  N. Main Street, 3rd Floor  Lima, Ohio 45801</w:t>
      </w:r>
      <w:r w:rsidRPr="00C73B05">
        <w:rPr>
          <w:sz w:val="24"/>
          <w:szCs w:val="24"/>
        </w:rPr>
        <w:t xml:space="preserve"> and marked </w:t>
      </w:r>
      <w:r w:rsidRPr="00C73B05">
        <w:rPr>
          <w:b/>
          <w:bCs/>
          <w:sz w:val="24"/>
          <w:szCs w:val="24"/>
        </w:rPr>
        <w:t>“</w:t>
      </w:r>
      <w:r w:rsidR="00CA26DA">
        <w:rPr>
          <w:b/>
          <w:bCs/>
          <w:sz w:val="24"/>
          <w:szCs w:val="24"/>
        </w:rPr>
        <w:t>EOD XRAY</w:t>
      </w:r>
      <w:r w:rsidRPr="00C73B05">
        <w:rPr>
          <w:sz w:val="24"/>
          <w:szCs w:val="24"/>
        </w:rPr>
        <w:t>” on the outside of the envelope.</w:t>
      </w:r>
    </w:p>
    <w:p w:rsidR="00C82DD1" w:rsidRPr="002001E9" w:rsidRDefault="00C82DD1" w:rsidP="00C82DD1">
      <w:pPr>
        <w:pStyle w:val="Heading1"/>
        <w:rPr>
          <w:rFonts w:ascii="Times New Roman" w:hAnsi="Times New Roman"/>
          <w:b w:val="0"/>
          <w:szCs w:val="24"/>
          <w:u w:val="none"/>
        </w:rPr>
      </w:pPr>
      <w:r w:rsidRPr="002001E9">
        <w:rPr>
          <w:rFonts w:ascii="Times New Roman" w:hAnsi="Times New Roman"/>
          <w:b w:val="0"/>
          <w:szCs w:val="24"/>
          <w:u w:val="none"/>
        </w:rPr>
        <w:t>By Order of the Clerk of Board</w:t>
      </w:r>
    </w:p>
    <w:p w:rsidR="00C82DD1" w:rsidRPr="002001E9" w:rsidRDefault="00C82DD1" w:rsidP="00C82DD1">
      <w:pPr>
        <w:rPr>
          <w:sz w:val="24"/>
          <w:szCs w:val="24"/>
        </w:rPr>
      </w:pPr>
      <w:r w:rsidRPr="002001E9">
        <w:rPr>
          <w:sz w:val="24"/>
          <w:szCs w:val="24"/>
        </w:rPr>
        <w:t>Allen County, Ohio</w:t>
      </w:r>
    </w:p>
    <w:p w:rsidR="00C82DD1" w:rsidRPr="002001E9" w:rsidRDefault="00C82DD1" w:rsidP="00C82DD1">
      <w:pPr>
        <w:rPr>
          <w:sz w:val="24"/>
          <w:szCs w:val="24"/>
        </w:rPr>
      </w:pPr>
      <w:r w:rsidRPr="002001E9">
        <w:rPr>
          <w:sz w:val="24"/>
          <w:szCs w:val="24"/>
        </w:rPr>
        <w:t xml:space="preserve"> </w:t>
      </w:r>
    </w:p>
    <w:p w:rsidR="00C82DD1" w:rsidRPr="002001E9" w:rsidRDefault="00C82DD1" w:rsidP="00C82DD1">
      <w:pPr>
        <w:rPr>
          <w:sz w:val="24"/>
          <w:szCs w:val="24"/>
        </w:rPr>
      </w:pPr>
    </w:p>
    <w:p w:rsidR="00C82DD1" w:rsidRPr="002001E9" w:rsidRDefault="00C82DD1" w:rsidP="00C82DD1">
      <w:pPr>
        <w:rPr>
          <w:sz w:val="24"/>
          <w:szCs w:val="24"/>
        </w:rPr>
      </w:pPr>
      <w:r w:rsidRPr="002001E9">
        <w:rPr>
          <w:sz w:val="24"/>
          <w:szCs w:val="24"/>
        </w:rPr>
        <w:t>Kelli A. Singhaus</w:t>
      </w:r>
    </w:p>
    <w:p w:rsidR="00C82DD1" w:rsidRPr="002001E9" w:rsidRDefault="00C82DD1" w:rsidP="00C82DD1">
      <w:pPr>
        <w:rPr>
          <w:sz w:val="24"/>
          <w:szCs w:val="24"/>
        </w:rPr>
      </w:pPr>
      <w:r w:rsidRPr="002001E9">
        <w:rPr>
          <w:sz w:val="24"/>
          <w:szCs w:val="24"/>
        </w:rPr>
        <w:t>Clerk of Board</w:t>
      </w:r>
    </w:p>
    <w:p w:rsidR="00C82DD1" w:rsidRPr="00C73B05" w:rsidRDefault="00C82DD1" w:rsidP="00C82DD1"/>
    <w:p w:rsidR="00C82DD1" w:rsidRPr="00C73B05" w:rsidRDefault="00C82DD1" w:rsidP="00C82DD1"/>
    <w:p w:rsidR="00C82DD1" w:rsidRDefault="00C82DD1" w:rsidP="00C82DD1">
      <w:pPr>
        <w:jc w:val="center"/>
        <w:rPr>
          <w:sz w:val="24"/>
          <w:szCs w:val="24"/>
          <w:lang w:val="en-CA"/>
        </w:rPr>
      </w:pPr>
    </w:p>
    <w:p w:rsidR="00C82DD1" w:rsidRDefault="00C82DD1" w:rsidP="00C82DD1">
      <w:pPr>
        <w:jc w:val="center"/>
        <w:rPr>
          <w:sz w:val="24"/>
          <w:szCs w:val="24"/>
          <w:lang w:val="en-CA"/>
        </w:rPr>
      </w:pPr>
    </w:p>
    <w:p w:rsidR="001409AE" w:rsidRDefault="00263EC0"/>
    <w:sectPr w:rsidR="001409AE" w:rsidSect="00767F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2DD1"/>
    <w:rsid w:val="00170D4F"/>
    <w:rsid w:val="0026226B"/>
    <w:rsid w:val="00263EC0"/>
    <w:rsid w:val="003068B3"/>
    <w:rsid w:val="00521C33"/>
    <w:rsid w:val="005A138A"/>
    <w:rsid w:val="00767F55"/>
    <w:rsid w:val="00AE2E3B"/>
    <w:rsid w:val="00BA056D"/>
    <w:rsid w:val="00C82DD1"/>
    <w:rsid w:val="00CA13E9"/>
    <w:rsid w:val="00CA2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DD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C82DD1"/>
    <w:pPr>
      <w:keepNext/>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82DD1"/>
    <w:rPr>
      <w:rFonts w:ascii="Arial" w:eastAsia="Times New Roman" w:hAnsi="Arial" w:cs="Times New Roman"/>
      <w:b/>
      <w:sz w:val="24"/>
      <w:szCs w:val="20"/>
      <w:u w:val="single"/>
    </w:rPr>
  </w:style>
  <w:style w:type="paragraph" w:styleId="Title">
    <w:name w:val="Title"/>
    <w:basedOn w:val="Normal"/>
    <w:link w:val="TitleChar"/>
    <w:uiPriority w:val="99"/>
    <w:qFormat/>
    <w:rsid w:val="00C82DD1"/>
    <w:pPr>
      <w:jc w:val="center"/>
    </w:pPr>
    <w:rPr>
      <w:rFonts w:ascii="Arial" w:hAnsi="Arial"/>
      <w:b/>
      <w:sz w:val="24"/>
    </w:rPr>
  </w:style>
  <w:style w:type="character" w:customStyle="1" w:styleId="TitleChar">
    <w:name w:val="Title Char"/>
    <w:basedOn w:val="DefaultParagraphFont"/>
    <w:link w:val="Title"/>
    <w:uiPriority w:val="99"/>
    <w:rsid w:val="00C82DD1"/>
    <w:rPr>
      <w:rFonts w:ascii="Arial" w:eastAsia="Times New Roman" w:hAnsi="Arial" w:cs="Times New Roman"/>
      <w:b/>
      <w:sz w:val="24"/>
      <w:szCs w:val="20"/>
    </w:rPr>
  </w:style>
  <w:style w:type="paragraph" w:styleId="BodyText">
    <w:name w:val="Body Text"/>
    <w:basedOn w:val="Normal"/>
    <w:link w:val="BodyTextChar"/>
    <w:uiPriority w:val="99"/>
    <w:rsid w:val="00C82DD1"/>
    <w:rPr>
      <w:rFonts w:ascii="Arial" w:hAnsi="Arial"/>
      <w:sz w:val="24"/>
    </w:rPr>
  </w:style>
  <w:style w:type="character" w:customStyle="1" w:styleId="BodyTextChar">
    <w:name w:val="Body Text Char"/>
    <w:basedOn w:val="DefaultParagraphFont"/>
    <w:link w:val="BodyText"/>
    <w:uiPriority w:val="99"/>
    <w:rsid w:val="00C82DD1"/>
    <w:rPr>
      <w:rFonts w:ascii="Arial" w:eastAsia="Times New Roman" w:hAnsi="Arial" w:cs="Times New Roman"/>
      <w:sz w:val="24"/>
      <w:szCs w:val="20"/>
    </w:rPr>
  </w:style>
  <w:style w:type="paragraph" w:styleId="BodyText2">
    <w:name w:val="Body Text 2"/>
    <w:basedOn w:val="Normal"/>
    <w:link w:val="BodyText2Char"/>
    <w:uiPriority w:val="99"/>
    <w:rsid w:val="00C82DD1"/>
    <w:pPr>
      <w:spacing w:after="120" w:line="480" w:lineRule="auto"/>
    </w:pPr>
  </w:style>
  <w:style w:type="character" w:customStyle="1" w:styleId="BodyText2Char">
    <w:name w:val="Body Text 2 Char"/>
    <w:basedOn w:val="DefaultParagraphFont"/>
    <w:link w:val="BodyText2"/>
    <w:uiPriority w:val="99"/>
    <w:rsid w:val="00C82DD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DD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C82DD1"/>
    <w:pPr>
      <w:keepNext/>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82DD1"/>
    <w:rPr>
      <w:rFonts w:ascii="Arial" w:eastAsia="Times New Roman" w:hAnsi="Arial" w:cs="Times New Roman"/>
      <w:b/>
      <w:sz w:val="24"/>
      <w:szCs w:val="20"/>
      <w:u w:val="single"/>
    </w:rPr>
  </w:style>
  <w:style w:type="paragraph" w:styleId="Title">
    <w:name w:val="Title"/>
    <w:basedOn w:val="Normal"/>
    <w:link w:val="TitleChar"/>
    <w:uiPriority w:val="99"/>
    <w:qFormat/>
    <w:rsid w:val="00C82DD1"/>
    <w:pPr>
      <w:jc w:val="center"/>
    </w:pPr>
    <w:rPr>
      <w:rFonts w:ascii="Arial" w:hAnsi="Arial"/>
      <w:b/>
      <w:sz w:val="24"/>
    </w:rPr>
  </w:style>
  <w:style w:type="character" w:customStyle="1" w:styleId="TitleChar">
    <w:name w:val="Title Char"/>
    <w:basedOn w:val="DefaultParagraphFont"/>
    <w:link w:val="Title"/>
    <w:uiPriority w:val="99"/>
    <w:rsid w:val="00C82DD1"/>
    <w:rPr>
      <w:rFonts w:ascii="Arial" w:eastAsia="Times New Roman" w:hAnsi="Arial" w:cs="Times New Roman"/>
      <w:b/>
      <w:sz w:val="24"/>
      <w:szCs w:val="20"/>
    </w:rPr>
  </w:style>
  <w:style w:type="paragraph" w:styleId="BodyText">
    <w:name w:val="Body Text"/>
    <w:basedOn w:val="Normal"/>
    <w:link w:val="BodyTextChar"/>
    <w:uiPriority w:val="99"/>
    <w:rsid w:val="00C82DD1"/>
    <w:rPr>
      <w:rFonts w:ascii="Arial" w:hAnsi="Arial"/>
      <w:sz w:val="24"/>
    </w:rPr>
  </w:style>
  <w:style w:type="character" w:customStyle="1" w:styleId="BodyTextChar">
    <w:name w:val="Body Text Char"/>
    <w:basedOn w:val="DefaultParagraphFont"/>
    <w:link w:val="BodyText"/>
    <w:uiPriority w:val="99"/>
    <w:rsid w:val="00C82DD1"/>
    <w:rPr>
      <w:rFonts w:ascii="Arial" w:eastAsia="Times New Roman" w:hAnsi="Arial" w:cs="Times New Roman"/>
      <w:sz w:val="24"/>
      <w:szCs w:val="20"/>
    </w:rPr>
  </w:style>
  <w:style w:type="paragraph" w:styleId="BodyText2">
    <w:name w:val="Body Text 2"/>
    <w:basedOn w:val="Normal"/>
    <w:link w:val="BodyText2Char"/>
    <w:uiPriority w:val="99"/>
    <w:rsid w:val="00C82DD1"/>
    <w:pPr>
      <w:spacing w:after="120" w:line="480" w:lineRule="auto"/>
    </w:pPr>
  </w:style>
  <w:style w:type="character" w:customStyle="1" w:styleId="BodyText2Char">
    <w:name w:val="Body Text 2 Char"/>
    <w:basedOn w:val="DefaultParagraphFont"/>
    <w:link w:val="BodyText2"/>
    <w:uiPriority w:val="99"/>
    <w:rsid w:val="00C82DD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ksinghaus</dc:creator>
  <cp:lastModifiedBy>ksinghaus</cp:lastModifiedBy>
  <cp:revision>2</cp:revision>
  <dcterms:created xsi:type="dcterms:W3CDTF">2018-01-16T18:24:00Z</dcterms:created>
  <dcterms:modified xsi:type="dcterms:W3CDTF">2018-01-16T18:24:00Z</dcterms:modified>
</cp:coreProperties>
</file>